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Carport-Kosten vergleichen: Checkliste für vollständige Angebote</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Hamburg: Planung und Anfrage richtig vorbereiten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40carport.de/index.html" TargetMode="External"/><Relationship Id="rId10" Type="http://schemas.openxmlformats.org/officeDocument/2006/relationships/hyperlink" Target="https://bunny.040carport.de/paket-269a745b6c324f8a9162ede534e32e7b/carport-hamburg-planung-und-anfrage-richtig-vorbereiten-f5082a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